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7B01D8" w:rsidRPr="00BC180F" w:rsidRDefault="007B01D8" w:rsidP="007B01D8"/>
    <w:p w:rsidR="007B01D8" w:rsidRPr="00BC180F" w:rsidRDefault="007B01D8" w:rsidP="007B01D8"/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7B01D8" w:rsidRPr="00BC180F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861419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61419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1419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861419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861419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1419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1419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861419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861419" w:rsidP="0086141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3294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0F7708" w:rsidRPr="000F7708">
        <w:rPr>
          <w:rFonts w:ascii="Times New Roman" w:hAnsi="Times New Roman"/>
          <w:b/>
          <w:sz w:val="28"/>
          <w:szCs w:val="28"/>
        </w:rPr>
        <w:t>Признание в установленном порядке жилых помещений муниципального жилищного фонда пригодными (непригодными) для проживания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C180F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BC180F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457622">
      <w:pPr>
        <w:pStyle w:val="a5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</w:t>
      </w:r>
      <w:r w:rsidR="004576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 w:rsidR="00C249AF">
        <w:rPr>
          <w:rFonts w:ascii="Times New Roman" w:hAnsi="Times New Roman"/>
          <w:sz w:val="28"/>
          <w:szCs w:val="28"/>
        </w:rPr>
        <w:t>учета и отч</w:t>
      </w:r>
      <w:r>
        <w:rPr>
          <w:rFonts w:ascii="Times New Roman" w:hAnsi="Times New Roman"/>
          <w:sz w:val="28"/>
          <w:szCs w:val="28"/>
        </w:rPr>
        <w:t>етности</w:t>
      </w:r>
      <w:r w:rsidRPr="00F819BE">
        <w:rPr>
          <w:rFonts w:ascii="Times New Roman" w:hAnsi="Times New Roman"/>
          <w:sz w:val="28"/>
          <w:szCs w:val="28"/>
        </w:rPr>
        <w:t xml:space="preserve"> администрации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7B01D8" w:rsidRPr="00F819BE" w:rsidRDefault="007B01D8" w:rsidP="007B01D8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C05E3">
        <w:rPr>
          <w:rFonts w:ascii="Times New Roman" w:hAnsi="Times New Roman"/>
          <w:sz w:val="28"/>
          <w:szCs w:val="28"/>
        </w:rPr>
        <w:t>- Конституцией Российской Федерации, статья 33;</w:t>
      </w:r>
    </w:p>
    <w:p w:rsidR="000F7708" w:rsidRPr="00A045E9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045E9">
        <w:rPr>
          <w:rFonts w:ascii="Times New Roman" w:hAnsi="Times New Roman"/>
          <w:sz w:val="28"/>
          <w:szCs w:val="28"/>
        </w:rPr>
        <w:t>Федеральным законом от 2</w:t>
      </w:r>
      <w:r>
        <w:rPr>
          <w:rFonts w:ascii="Times New Roman" w:hAnsi="Times New Roman"/>
          <w:sz w:val="28"/>
          <w:szCs w:val="28"/>
        </w:rPr>
        <w:t xml:space="preserve">9 декабря 2004 года № 191-ФЗ «О </w:t>
      </w:r>
      <w:r w:rsidRPr="00A045E9">
        <w:rPr>
          <w:rFonts w:ascii="Times New Roman" w:hAnsi="Times New Roman"/>
          <w:sz w:val="28"/>
          <w:szCs w:val="28"/>
        </w:rPr>
        <w:t>введении в действие Градостроительного кодекса Российской Федерации», ст. 1, ст. 2, ст. 8;</w:t>
      </w:r>
    </w:p>
    <w:p w:rsidR="000F7708" w:rsidRPr="00A045E9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045E9">
        <w:rPr>
          <w:rFonts w:ascii="Times New Roman" w:hAnsi="Times New Roman"/>
          <w:sz w:val="28"/>
          <w:szCs w:val="28"/>
        </w:rPr>
        <w:t>Федеральным законом от 2</w:t>
      </w:r>
      <w:r>
        <w:rPr>
          <w:rFonts w:ascii="Times New Roman" w:hAnsi="Times New Roman"/>
          <w:sz w:val="28"/>
          <w:szCs w:val="28"/>
        </w:rPr>
        <w:t xml:space="preserve">9 декабря 2004 года № 189-ФЗ «О </w:t>
      </w:r>
      <w:r w:rsidRPr="00A045E9">
        <w:rPr>
          <w:rFonts w:ascii="Times New Roman" w:hAnsi="Times New Roman"/>
          <w:sz w:val="28"/>
          <w:szCs w:val="28"/>
        </w:rPr>
        <w:t>введении в действие Жилищного кодекса Российской Федерации»;</w:t>
      </w:r>
    </w:p>
    <w:p w:rsidR="000F7708" w:rsidRPr="00A045E9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045E9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ст. 1, ст. 32;</w:t>
      </w:r>
    </w:p>
    <w:p w:rsidR="000F7708" w:rsidRPr="00A045E9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045E9">
        <w:rPr>
          <w:rFonts w:ascii="Times New Roman" w:hAnsi="Times New Roman"/>
          <w:sz w:val="28"/>
          <w:szCs w:val="28"/>
        </w:rPr>
        <w:t>Федеральным законом от</w:t>
      </w:r>
      <w:r>
        <w:rPr>
          <w:rFonts w:ascii="Times New Roman" w:hAnsi="Times New Roman"/>
          <w:sz w:val="28"/>
          <w:szCs w:val="28"/>
        </w:rPr>
        <w:t xml:space="preserve"> 27 июля 2010 года № 210-ФЗ "Об </w:t>
      </w:r>
      <w:r w:rsidRPr="00A045E9">
        <w:rPr>
          <w:rFonts w:ascii="Times New Roman" w:hAnsi="Times New Roman"/>
          <w:sz w:val="28"/>
          <w:szCs w:val="28"/>
        </w:rPr>
        <w:t>организации предоставления государственных и муниципальных услуг";</w:t>
      </w:r>
    </w:p>
    <w:p w:rsidR="000F7708" w:rsidRPr="00A045E9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045E9">
        <w:rPr>
          <w:rFonts w:ascii="Times New Roman" w:hAnsi="Times New Roman"/>
          <w:sz w:val="28"/>
          <w:szCs w:val="28"/>
        </w:rPr>
        <w:t xml:space="preserve">Постановлением Правительства РФ от 28 января 2006 года № 47 «Об утверждении положения о признании помещения жилым помещением,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A045E9">
        <w:rPr>
          <w:rFonts w:ascii="Times New Roman" w:hAnsi="Times New Roman"/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реконструкции»;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Уста</w:t>
      </w:r>
      <w:r>
        <w:rPr>
          <w:rFonts w:ascii="Times New Roman" w:hAnsi="Times New Roman"/>
          <w:sz w:val="28"/>
          <w:szCs w:val="28"/>
        </w:rPr>
        <w:t>в</w:t>
      </w:r>
      <w:r w:rsidRPr="001C05E3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>Андрюков</w:t>
      </w:r>
      <w:r w:rsidRPr="001C05E3">
        <w:rPr>
          <w:rFonts w:ascii="Times New Roman" w:hAnsi="Times New Roman"/>
          <w:sz w:val="28"/>
          <w:szCs w:val="28"/>
        </w:rPr>
        <w:t xml:space="preserve">ское сельское </w:t>
      </w:r>
      <w:r>
        <w:rPr>
          <w:rFonts w:ascii="Times New Roman" w:hAnsi="Times New Roman"/>
          <w:sz w:val="28"/>
          <w:szCs w:val="28"/>
        </w:rPr>
        <w:t>поселение Мостовского района;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640A">
        <w:rPr>
          <w:rFonts w:ascii="Times New Roman" w:hAnsi="Times New Roman"/>
          <w:sz w:val="28"/>
          <w:szCs w:val="28"/>
        </w:rPr>
        <w:t>- регламент администрации Андрюковского сельского поселения Мостовского района</w:t>
      </w:r>
      <w:r w:rsidR="00301DFA" w:rsidRPr="00301DFA">
        <w:rPr>
          <w:rFonts w:ascii="Times New Roman" w:hAnsi="Times New Roman"/>
          <w:sz w:val="28"/>
          <w:szCs w:val="28"/>
        </w:rPr>
        <w:t xml:space="preserve"> </w:t>
      </w:r>
      <w:r w:rsidR="00301DFA">
        <w:rPr>
          <w:rFonts w:ascii="Times New Roman" w:hAnsi="Times New Roman"/>
          <w:sz w:val="28"/>
          <w:szCs w:val="28"/>
        </w:rPr>
        <w:t>«</w:t>
      </w:r>
      <w:r w:rsidR="000F7708" w:rsidRPr="00BC0D90">
        <w:rPr>
          <w:rFonts w:ascii="Times New Roman" w:hAnsi="Times New Roman"/>
          <w:sz w:val="28"/>
          <w:szCs w:val="28"/>
        </w:rPr>
        <w:t>Признание в установленном порядке жилых помещений муниципального жилищного фонда пригодными (непригодными) для проживания</w:t>
      </w:r>
      <w:r w:rsidR="00457622" w:rsidRPr="00891D95">
        <w:rPr>
          <w:rFonts w:ascii="Times New Roman" w:hAnsi="Times New Roman"/>
          <w:sz w:val="28"/>
          <w:szCs w:val="28"/>
        </w:rPr>
        <w:t>», утвержденный постановлением</w:t>
      </w:r>
      <w:r w:rsidR="00891D95">
        <w:rPr>
          <w:rFonts w:ascii="Times New Roman" w:hAnsi="Times New Roman"/>
          <w:sz w:val="28"/>
          <w:szCs w:val="28"/>
        </w:rPr>
        <w:t xml:space="preserve"> администрации Андрюковского сельского поселения </w:t>
      </w:r>
      <w:r w:rsidR="000F7708">
        <w:rPr>
          <w:rFonts w:ascii="Times New Roman" w:hAnsi="Times New Roman"/>
          <w:sz w:val="28"/>
          <w:szCs w:val="28"/>
        </w:rPr>
        <w:t xml:space="preserve"> № 42 от 09.07.2012</w:t>
      </w:r>
      <w:r w:rsidR="00104A5F">
        <w:rPr>
          <w:rFonts w:ascii="Times New Roman" w:hAnsi="Times New Roman"/>
          <w:sz w:val="28"/>
          <w:szCs w:val="28"/>
        </w:rPr>
        <w:t>.</w:t>
      </w:r>
      <w:proofErr w:type="gramEnd"/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D8A" w:rsidRDefault="000F7708" w:rsidP="00B3294D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3143">
        <w:rPr>
          <w:rFonts w:ascii="Times New Roman" w:hAnsi="Times New Roman"/>
          <w:sz w:val="28"/>
          <w:szCs w:val="28"/>
        </w:rPr>
        <w:t xml:space="preserve">граждане Российской Федерации,  являющиеся собственниками (нанимателями) жилых помещений, расположенных на территории  </w:t>
      </w:r>
      <w:r>
        <w:rPr>
          <w:rFonts w:ascii="Times New Roman" w:hAnsi="Times New Roman"/>
          <w:sz w:val="28"/>
          <w:szCs w:val="28"/>
        </w:rPr>
        <w:t>Андрюков</w:t>
      </w:r>
      <w:r w:rsidRPr="00BC3143">
        <w:rPr>
          <w:rFonts w:ascii="Times New Roman" w:hAnsi="Times New Roman"/>
          <w:sz w:val="28"/>
          <w:szCs w:val="28"/>
        </w:rPr>
        <w:t>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143">
        <w:rPr>
          <w:rFonts w:ascii="Times New Roman" w:hAnsi="Times New Roman"/>
          <w:sz w:val="28"/>
          <w:szCs w:val="28"/>
        </w:rPr>
        <w:t xml:space="preserve">поселения, либо уполномоченные ими в установленном законом порядке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143">
        <w:rPr>
          <w:rFonts w:ascii="Times New Roman" w:hAnsi="Times New Roman"/>
          <w:sz w:val="28"/>
          <w:szCs w:val="28"/>
        </w:rPr>
        <w:t>лица, а также органы, уполномоченные на проведение государственного контроля и надзора, по вопросам, отнесенным к их компетенции</w:t>
      </w:r>
      <w:r>
        <w:rPr>
          <w:rFonts w:ascii="Times New Roman" w:hAnsi="Times New Roman"/>
          <w:sz w:val="28"/>
          <w:szCs w:val="28"/>
        </w:rPr>
        <w:t>.</w:t>
      </w:r>
    </w:p>
    <w:p w:rsidR="000F7708" w:rsidRDefault="000F770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</w:t>
      </w:r>
      <w:proofErr w:type="gramStart"/>
      <w:r w:rsidRPr="00F819BE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="00B3294D"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="00B3294D" w:rsidRPr="004A52D0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B3294D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6D6FB6" w:rsidRDefault="000F7708" w:rsidP="00104A5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1C05E3">
              <w:rPr>
                <w:rFonts w:ascii="Times New Roman" w:hAnsi="Times New Roman"/>
                <w:sz w:val="28"/>
                <w:szCs w:val="28"/>
              </w:rPr>
              <w:t>заявление о признание в установленном порядке жилых помещений пригодными (непригодными) для проживания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834EFF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94D" w:rsidRPr="006D6FB6" w:rsidRDefault="000F7708" w:rsidP="0047026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1C05E3">
              <w:rPr>
                <w:rFonts w:ascii="Times New Roman" w:hAnsi="Times New Roman"/>
                <w:sz w:val="28"/>
                <w:szCs w:val="28"/>
              </w:rPr>
              <w:t xml:space="preserve">правоустанавливающие документы на жилое помещение – копия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C05E3">
              <w:rPr>
                <w:rFonts w:ascii="Times New Roman" w:hAnsi="Times New Roman"/>
                <w:sz w:val="28"/>
                <w:szCs w:val="28"/>
              </w:rPr>
              <w:t>нотариально заверенная;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104A5F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57622" w:rsidRDefault="00457622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57622" w:rsidRDefault="00457622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6D6FB6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0F7708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заявитель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457622" w:rsidRPr="004D0D61" w:rsidRDefault="004D0D61" w:rsidP="00457622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0D61">
              <w:rPr>
                <w:rFonts w:ascii="Times New Roman" w:hAnsi="Times New Roman"/>
                <w:sz w:val="28"/>
                <w:szCs w:val="28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</w:t>
            </w:r>
            <w:proofErr w:type="gramEnd"/>
          </w:p>
        </w:tc>
        <w:tc>
          <w:tcPr>
            <w:tcW w:w="804" w:type="dxa"/>
            <w:vAlign w:val="center"/>
          </w:tcPr>
          <w:p w:rsidR="00B3294D" w:rsidRPr="004D0D61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D0D61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D0D61" w:rsidRDefault="004D0D61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D0D61" w:rsidRDefault="004D0D61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D0D61" w:rsidRDefault="004D0D61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D0D61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D0D61" w:rsidRDefault="007B25CE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0D61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proofErr w:type="gramEnd"/>
            <w:r w:rsidRPr="004D0D61">
              <w:rPr>
                <w:rFonts w:ascii="Times New Roman" w:hAnsi="Times New Roman"/>
                <w:sz w:val="28"/>
                <w:szCs w:val="28"/>
              </w:rPr>
              <w:t xml:space="preserve"> осуществляющие государственный технический учет и (или) техническую инвентаризацию объектов градостроительной деятельности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4D0D61" w:rsidRDefault="004D0D61" w:rsidP="000F77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>в отношении нежилого помещения для признания его в дальнейшем жилым помещением</w:t>
            </w:r>
            <w:r w:rsidRPr="0019378E">
              <w:rPr>
                <w:sz w:val="28"/>
                <w:szCs w:val="28"/>
              </w:rPr>
              <w:t xml:space="preserve"> </w:t>
            </w:r>
            <w:r w:rsidRPr="004D0D61">
              <w:rPr>
                <w:rFonts w:ascii="Times New Roman" w:hAnsi="Times New Roman"/>
                <w:sz w:val="28"/>
                <w:szCs w:val="28"/>
              </w:rPr>
              <w:t>проект реконструкции нежилого помещения</w:t>
            </w:r>
          </w:p>
        </w:tc>
        <w:tc>
          <w:tcPr>
            <w:tcW w:w="804" w:type="dxa"/>
            <w:vAlign w:val="center"/>
          </w:tcPr>
          <w:p w:rsidR="00B3294D" w:rsidRPr="004D0D61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D0D61" w:rsidRDefault="00B3294D" w:rsidP="004D0D61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D0D61" w:rsidRDefault="00B3294D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D0D61" w:rsidRDefault="000F7708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D0D61" w:rsidRDefault="000F7708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D0D61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D0D61" w:rsidRDefault="007B25CE" w:rsidP="007B25CE">
            <w:pPr>
              <w:spacing w:line="216" w:lineRule="auto"/>
              <w:ind w:right="-11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0D61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proofErr w:type="gramEnd"/>
            <w:r w:rsidRPr="004D0D61">
              <w:rPr>
                <w:rFonts w:ascii="Times New Roman" w:hAnsi="Times New Roman"/>
                <w:sz w:val="28"/>
                <w:szCs w:val="28"/>
              </w:rPr>
              <w:t xml:space="preserve"> осуществляющие государственный технический учет и (или) </w:t>
            </w:r>
            <w:r w:rsidRPr="004D0D61">
              <w:rPr>
                <w:rFonts w:ascii="Times New Roman" w:hAnsi="Times New Roman"/>
                <w:sz w:val="28"/>
                <w:szCs w:val="28"/>
              </w:rPr>
              <w:lastRenderedPageBreak/>
              <w:t>техническую инвентаризацию объектов градостроительной деятельности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6D6FB6" w:rsidRDefault="000F7708" w:rsidP="00470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5E3">
              <w:rPr>
                <w:rFonts w:ascii="Times New Roman" w:hAnsi="Times New Roman"/>
                <w:sz w:val="28"/>
                <w:szCs w:val="28"/>
              </w:rPr>
              <w:t>выписка из Единого государственного реестра прав на недвижимое имущество и сделок с ним</w:t>
            </w:r>
            <w:r w:rsidRPr="006D6FB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4D0D61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7B25CE" w:rsidRDefault="000F7708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7B25CE" w:rsidRDefault="000F7708" w:rsidP="00470261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1C05E3">
              <w:rPr>
                <w:rFonts w:ascii="Times New Roman" w:hAnsi="Times New Roman"/>
                <w:sz w:val="28"/>
                <w:szCs w:val="28"/>
              </w:rPr>
              <w:t>ыписка из Реестра муниципальной собственности муниципального образования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7B25CE" w:rsidRDefault="000F7708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7B25CE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4A52D0" w:rsidRDefault="007B25CE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708" w:rsidRPr="001C05E3" w:rsidRDefault="000F7708" w:rsidP="004576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</w:t>
            </w:r>
            <w:r w:rsidRPr="001C05E3">
              <w:rPr>
                <w:rFonts w:ascii="Times New Roman" w:hAnsi="Times New Roman"/>
                <w:sz w:val="28"/>
                <w:szCs w:val="28"/>
              </w:rPr>
              <w:t xml:space="preserve"> комиссии по использованию жилого фонда.</w:t>
            </w:r>
          </w:p>
          <w:p w:rsidR="007B25CE" w:rsidRPr="007B25CE" w:rsidRDefault="007B25CE" w:rsidP="007B25C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4A52D0" w:rsidRDefault="007B25CE" w:rsidP="004D0D61">
            <w:pPr>
              <w:pStyle w:val="a5"/>
              <w:tabs>
                <w:tab w:val="left" w:pos="233"/>
              </w:tabs>
              <w:ind w:left="6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4A52D0" w:rsidRDefault="007B25CE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8F04AA" w:rsidRDefault="004D0D61" w:rsidP="00470261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4D0D61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8F04AA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8F04AA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8F04AA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8F04AA" w:rsidRDefault="007B25CE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</w:tc>
      </w:tr>
    </w:tbl>
    <w:p w:rsidR="00B3294D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3294D" w:rsidRPr="00F819BE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0F7708" w:rsidRPr="004B52F7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B52F7">
        <w:rPr>
          <w:rFonts w:ascii="Times New Roman" w:hAnsi="Times New Roman"/>
          <w:sz w:val="28"/>
          <w:szCs w:val="28"/>
        </w:rPr>
        <w:t>определение или решение суда;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отсутствие одного или нескольких документов, кроме тех документов, которые могут быть изготовлены органами и организациями, участвующими в 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05E3">
        <w:rPr>
          <w:rFonts w:ascii="Times New Roman" w:hAnsi="Times New Roman"/>
          <w:sz w:val="28"/>
          <w:szCs w:val="28"/>
        </w:rPr>
        <w:t xml:space="preserve"> оказания муниципальных услуг;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несоответствие хотя бы одного из документов,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</w:t>
      </w:r>
      <w:r>
        <w:rPr>
          <w:rFonts w:ascii="Times New Roman" w:hAnsi="Times New Roman"/>
          <w:sz w:val="28"/>
          <w:szCs w:val="28"/>
        </w:rPr>
        <w:t xml:space="preserve"> нарушения могут быть устранены </w:t>
      </w:r>
      <w:r w:rsidRPr="001C05E3">
        <w:rPr>
          <w:rFonts w:ascii="Times New Roman" w:hAnsi="Times New Roman"/>
          <w:sz w:val="28"/>
          <w:szCs w:val="28"/>
        </w:rPr>
        <w:t>органами и организациями, участвующими в процессе оказания муниципальных услуг;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представителем заявител</w:t>
      </w:r>
      <w:r>
        <w:rPr>
          <w:rFonts w:ascii="Times New Roman" w:hAnsi="Times New Roman"/>
          <w:sz w:val="28"/>
          <w:szCs w:val="28"/>
        </w:rPr>
        <w:t xml:space="preserve">я не представлена оформленная в </w:t>
      </w:r>
      <w:r w:rsidRPr="001C05E3">
        <w:rPr>
          <w:rFonts w:ascii="Times New Roman" w:hAnsi="Times New Roman"/>
          <w:sz w:val="28"/>
          <w:szCs w:val="28"/>
        </w:rPr>
        <w:t>установленном порядке доверенность на осуществление действий.</w:t>
      </w:r>
    </w:p>
    <w:p w:rsidR="00B3294D" w:rsidRDefault="00B3294D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VII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приостановлении либо прекращении подготовки запрашиваемого им документа;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права у заявителя на получение муниципальной услуги;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невозможность оказания муниципальной услуги в силу обстоятельств, ранее неизвестных при приеме документов, но ставшими известными в процессе предоставления услуги;</w:t>
      </w:r>
      <w:proofErr w:type="gramEnd"/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недостоверной или неполной информации;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подложных документов или сообщение заведомо ложных сведений;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заявитель не устранит причины, препятствующие подготовке документов, в срок, указанный в уведомлении о приостановлении;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или несвоевременное согласование необходимых документов заявителем;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законодательства либо наступление форс-мажорных обстоятельств.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B3294D" w:rsidP="00B3294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отсутствие документов, необходимых для получения муниципальной услуги;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несоответствие представл</w:t>
      </w:r>
      <w:r>
        <w:rPr>
          <w:rFonts w:ascii="Times New Roman" w:hAnsi="Times New Roman"/>
          <w:sz w:val="28"/>
          <w:szCs w:val="28"/>
        </w:rPr>
        <w:t xml:space="preserve">енных документов, прилагаемых к </w:t>
      </w:r>
      <w:r w:rsidRPr="001C05E3">
        <w:rPr>
          <w:rFonts w:ascii="Times New Roman" w:hAnsi="Times New Roman"/>
          <w:sz w:val="28"/>
          <w:szCs w:val="28"/>
        </w:rPr>
        <w:t>заявлению о признании жилого помещения пригодным (непригодным) для проживания;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обращение (в письменном виде) заявителя с просьбой о прекращении предоставления муниципальной услуги;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выявление в представленных документах недостоверной или искажённой информации;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отсутствие права у заявителя на получение муниципальной услуги;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не устранение заявителем пр</w:t>
      </w:r>
      <w:r>
        <w:rPr>
          <w:rFonts w:ascii="Times New Roman" w:hAnsi="Times New Roman"/>
          <w:sz w:val="28"/>
          <w:szCs w:val="28"/>
        </w:rPr>
        <w:t xml:space="preserve">ичин, препятствующих подготовке </w:t>
      </w:r>
      <w:r w:rsidRPr="001C05E3">
        <w:rPr>
          <w:rFonts w:ascii="Times New Roman" w:hAnsi="Times New Roman"/>
          <w:sz w:val="28"/>
          <w:szCs w:val="28"/>
        </w:rPr>
        <w:t>документов, в срок, указанный в уведомлении о приостановлении;</w:t>
      </w:r>
    </w:p>
    <w:p w:rsidR="000F7708" w:rsidRPr="001C05E3" w:rsidRDefault="000F7708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05E3">
        <w:rPr>
          <w:rFonts w:ascii="Times New Roman" w:hAnsi="Times New Roman"/>
          <w:sz w:val="28"/>
          <w:szCs w:val="28"/>
        </w:rPr>
        <w:t>изменение законодательства либо наступление форс-мажорных обстоятельств.</w:t>
      </w:r>
    </w:p>
    <w:p w:rsidR="007B01D8" w:rsidRPr="00F819BE" w:rsidRDefault="007B01D8" w:rsidP="000F77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104A5F" w:rsidRPr="00F819BE" w:rsidRDefault="00104A5F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01DFA" w:rsidRPr="004D0D61" w:rsidRDefault="00104A5F" w:rsidP="000F770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D0D61">
        <w:rPr>
          <w:rFonts w:ascii="Times New Roman" w:hAnsi="Times New Roman"/>
          <w:sz w:val="28"/>
          <w:szCs w:val="28"/>
        </w:rPr>
        <w:t xml:space="preserve">- </w:t>
      </w:r>
      <w:r w:rsidR="004D0D61" w:rsidRPr="004D0D61">
        <w:rPr>
          <w:rFonts w:ascii="Times New Roman" w:hAnsi="Times New Roman"/>
          <w:sz w:val="28"/>
          <w:szCs w:val="28"/>
        </w:rPr>
        <w:t>45 дней со дня</w:t>
      </w:r>
      <w:r w:rsidR="004D0D61" w:rsidRPr="004D0D61">
        <w:rPr>
          <w:rFonts w:ascii="Times New Roman" w:hAnsi="Times New Roman"/>
          <w:color w:val="000000" w:themeColor="text1"/>
          <w:sz w:val="28"/>
          <w:szCs w:val="28"/>
        </w:rPr>
        <w:t xml:space="preserve"> получения заявления и прилагаемых к нему документов уполномоченным органом</w:t>
      </w:r>
      <w:r w:rsidR="000F7708" w:rsidRPr="004D0D61">
        <w:rPr>
          <w:rFonts w:ascii="Times New Roman" w:hAnsi="Times New Roman"/>
          <w:sz w:val="28"/>
          <w:szCs w:val="28"/>
        </w:rPr>
        <w:t xml:space="preserve">. </w:t>
      </w:r>
    </w:p>
    <w:p w:rsidR="00104A5F" w:rsidRDefault="00104A5F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4D0D61" w:rsidRPr="00A045E9" w:rsidRDefault="004D0D61" w:rsidP="004D0D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45E9">
        <w:rPr>
          <w:rFonts w:ascii="Times New Roman" w:hAnsi="Times New Roman"/>
          <w:sz w:val="28"/>
          <w:szCs w:val="28"/>
        </w:rPr>
        <w:t xml:space="preserve">выдача заявителю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045E9">
        <w:rPr>
          <w:rFonts w:ascii="Times New Roman" w:hAnsi="Times New Roman"/>
          <w:sz w:val="28"/>
          <w:szCs w:val="28"/>
        </w:rPr>
        <w:t xml:space="preserve"> и заключения о признании жилого помещения муниципального и частного жилищных фондов </w:t>
      </w:r>
      <w:proofErr w:type="gramStart"/>
      <w:r w:rsidRPr="00A045E9">
        <w:rPr>
          <w:rFonts w:ascii="Times New Roman" w:hAnsi="Times New Roman"/>
          <w:sz w:val="28"/>
          <w:szCs w:val="28"/>
        </w:rPr>
        <w:t>пригодным</w:t>
      </w:r>
      <w:proofErr w:type="gramEnd"/>
      <w:r w:rsidRPr="00A045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A045E9">
        <w:rPr>
          <w:rFonts w:ascii="Times New Roman" w:hAnsi="Times New Roman"/>
          <w:sz w:val="28"/>
          <w:szCs w:val="28"/>
        </w:rPr>
        <w:t>(непригодным) для проживания;</w:t>
      </w:r>
    </w:p>
    <w:p w:rsidR="004D0D61" w:rsidRPr="00A045E9" w:rsidRDefault="004D0D61" w:rsidP="004D0D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045E9">
        <w:rPr>
          <w:rFonts w:ascii="Times New Roman" w:hAnsi="Times New Roman"/>
          <w:sz w:val="28"/>
          <w:szCs w:val="28"/>
        </w:rPr>
        <w:t xml:space="preserve">отказ в получении муниципальной услуги заявитель получает в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045E9">
        <w:rPr>
          <w:rFonts w:ascii="Times New Roman" w:hAnsi="Times New Roman"/>
          <w:sz w:val="28"/>
          <w:szCs w:val="28"/>
        </w:rPr>
        <w:t xml:space="preserve">форме письма, которое прошло регистрацию в журнале входящих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045E9">
        <w:rPr>
          <w:rFonts w:ascii="Times New Roman" w:hAnsi="Times New Roman"/>
          <w:sz w:val="28"/>
          <w:szCs w:val="28"/>
        </w:rPr>
        <w:t>документов.</w:t>
      </w:r>
    </w:p>
    <w:p w:rsidR="000F7708" w:rsidRDefault="000F770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7B01D8" w:rsidRPr="00F819BE" w:rsidRDefault="007B01D8" w:rsidP="007B01D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A52D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8F04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8F04AA">
              <w:rPr>
                <w:rFonts w:ascii="Times New Roman" w:hAnsi="Times New Roman"/>
                <w:sz w:val="28"/>
                <w:szCs w:val="28"/>
              </w:rPr>
              <w:t>рабочих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2D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4" w:type="dxa"/>
          </w:tcPr>
          <w:p w:rsidR="00B3294D" w:rsidRDefault="00B3294D" w:rsidP="00470261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B3294D" w:rsidRPr="00B84C01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B3294D" w:rsidRPr="008F04AA" w:rsidRDefault="00D2337A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23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0F7708" w:rsidRPr="001C05E3" w:rsidRDefault="000F7708" w:rsidP="000F770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C05E3">
              <w:rPr>
                <w:rFonts w:ascii="Times New Roman" w:hAnsi="Times New Roman"/>
                <w:sz w:val="28"/>
                <w:szCs w:val="28"/>
              </w:rPr>
              <w:t>прием и регистрация документов;</w:t>
            </w:r>
          </w:p>
          <w:p w:rsidR="000F7708" w:rsidRPr="001C05E3" w:rsidRDefault="000F7708" w:rsidP="000F770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C05E3">
              <w:rPr>
                <w:rFonts w:ascii="Times New Roman" w:hAnsi="Times New Roman"/>
                <w:sz w:val="28"/>
                <w:szCs w:val="28"/>
              </w:rPr>
              <w:t xml:space="preserve">принятие решения комиссии о подготовке постановления «О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1C05E3">
              <w:rPr>
                <w:rFonts w:ascii="Times New Roman" w:hAnsi="Times New Roman"/>
                <w:sz w:val="28"/>
                <w:szCs w:val="28"/>
              </w:rPr>
              <w:t>признании в установленном порядке жилых помещений пригодными                            (непригодными) для  проживания»;</w:t>
            </w:r>
          </w:p>
          <w:p w:rsidR="00B3294D" w:rsidRPr="008F04AA" w:rsidRDefault="000F7708" w:rsidP="008F04A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C05E3">
              <w:rPr>
                <w:rFonts w:ascii="Times New Roman" w:hAnsi="Times New Roman"/>
                <w:sz w:val="28"/>
                <w:szCs w:val="28"/>
              </w:rPr>
              <w:t xml:space="preserve">выдача заявителю заключения 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C05E3">
              <w:rPr>
                <w:rFonts w:ascii="Times New Roman" w:hAnsi="Times New Roman"/>
                <w:sz w:val="28"/>
                <w:szCs w:val="28"/>
              </w:rPr>
              <w:t xml:space="preserve">образования и решения комиссии. </w:t>
            </w:r>
          </w:p>
        </w:tc>
        <w:tc>
          <w:tcPr>
            <w:tcW w:w="1775" w:type="dxa"/>
            <w:vAlign w:val="center"/>
          </w:tcPr>
          <w:p w:rsidR="00B3294D" w:rsidRPr="008F04AA" w:rsidRDefault="00B3294D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B069C7" w:rsidRPr="008F04AA" w:rsidRDefault="00B069C7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A334E5" w:rsidRPr="008F04AA" w:rsidRDefault="00A334E5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B069C7" w:rsidRPr="00D2337A" w:rsidRDefault="00D2337A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37A">
              <w:rPr>
                <w:rFonts w:ascii="Times New Roman" w:hAnsi="Times New Roman"/>
                <w:sz w:val="28"/>
                <w:szCs w:val="28"/>
              </w:rPr>
              <w:t>42</w:t>
            </w:r>
          </w:p>
          <w:p w:rsidR="00A334E5" w:rsidRPr="008F04AA" w:rsidRDefault="00A334E5" w:rsidP="00A334E5">
            <w:pPr>
              <w:pStyle w:val="a3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B069C7" w:rsidRPr="008F04AA" w:rsidRDefault="00B069C7" w:rsidP="00A334E5">
            <w:pPr>
              <w:pStyle w:val="a3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8F04AA" w:rsidRPr="00F819BE" w:rsidTr="00B3294D">
        <w:trPr>
          <w:trHeight w:val="186"/>
        </w:trPr>
        <w:tc>
          <w:tcPr>
            <w:tcW w:w="594" w:type="dxa"/>
            <w:vAlign w:val="center"/>
          </w:tcPr>
          <w:p w:rsidR="008F04AA" w:rsidRPr="004A52D0" w:rsidRDefault="008F04AA" w:rsidP="00B3294D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8F04AA" w:rsidRDefault="008F04AA" w:rsidP="004702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8F04AA" w:rsidRDefault="008F04AA" w:rsidP="000F770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8F04AA" w:rsidRPr="008F04AA" w:rsidRDefault="00D2337A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233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3294D" w:rsidRPr="00F819BE" w:rsidTr="00B3294D">
        <w:trPr>
          <w:trHeight w:val="258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B3294D" w:rsidRPr="00CF44E0" w:rsidRDefault="00B3294D" w:rsidP="004702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"/>
        <w:gridCol w:w="700"/>
        <w:gridCol w:w="280"/>
        <w:gridCol w:w="1540"/>
        <w:gridCol w:w="560"/>
        <w:gridCol w:w="980"/>
        <w:gridCol w:w="1013"/>
        <w:gridCol w:w="527"/>
        <w:gridCol w:w="140"/>
        <w:gridCol w:w="1260"/>
        <w:gridCol w:w="2359"/>
      </w:tblGrid>
      <w:tr w:rsidR="00D2337A" w:rsidTr="00097158"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4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 w:rsidRPr="000E08AA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______________________________</w:t>
            </w:r>
          </w:p>
        </w:tc>
      </w:tr>
      <w:tr w:rsidR="00D2337A" w:rsidTr="00097158"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7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(ФИО полностью)</w:t>
            </w:r>
          </w:p>
        </w:tc>
      </w:tr>
      <w:tr w:rsidR="00D2337A" w:rsidTr="00097158"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42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4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0E08AA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</w:tr>
      <w:tr w:rsidR="00D2337A" w:rsidTr="00097158"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42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42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</w:tr>
      <w:tr w:rsidR="00D2337A" w:rsidTr="00097158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E08AA">
              <w:rPr>
                <w:rFonts w:ascii="Times New Roman" w:hAnsi="Times New Roman" w:cs="Times New Roman"/>
                <w:sz w:val="28"/>
                <w:szCs w:val="28"/>
              </w:rPr>
              <w:t xml:space="preserve">Прошу рассмотреть вопрос о признании жилого помещения </w:t>
            </w:r>
            <w:proofErr w:type="gramStart"/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пригодным</w:t>
            </w:r>
            <w:proofErr w:type="gramEnd"/>
            <w:r w:rsidRPr="000E08AA">
              <w:rPr>
                <w:rFonts w:ascii="Times New Roman" w:hAnsi="Times New Roman" w:cs="Times New Roman"/>
                <w:sz w:val="28"/>
                <w:szCs w:val="28"/>
              </w:rPr>
              <w:t xml:space="preserve"> (непригодным) для проживания</w:t>
            </w:r>
          </w:p>
        </w:tc>
      </w:tr>
      <w:tr w:rsidR="00D2337A" w:rsidTr="00097158"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  <w: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  <w:r>
              <w:t>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2337A" w:rsidRDefault="00D2337A" w:rsidP="00097158">
            <w:pPr>
              <w:pStyle w:val="a9"/>
            </w:pPr>
            <w: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7A" w:rsidRDefault="00D2337A" w:rsidP="00097158">
            <w:pPr>
              <w:pStyle w:val="a9"/>
            </w:pPr>
          </w:p>
        </w:tc>
        <w:tc>
          <w:tcPr>
            <w:tcW w:w="29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7A" w:rsidTr="00097158">
        <w:tc>
          <w:tcPr>
            <w:tcW w:w="72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D2337A" w:rsidRPr="000E08AA" w:rsidRDefault="00D2337A" w:rsidP="0009715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8A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D2337A" w:rsidRDefault="00D2337A" w:rsidP="00D2337A">
      <w:pPr>
        <w:ind w:firstLine="698"/>
        <w:jc w:val="right"/>
        <w:rPr>
          <w:rStyle w:val="a8"/>
          <w:bCs/>
          <w:highlight w:val="red"/>
        </w:rPr>
      </w:pPr>
    </w:p>
    <w:p w:rsidR="00D2337A" w:rsidRDefault="00D2337A" w:rsidP="00D2337A">
      <w:pPr>
        <w:ind w:firstLine="698"/>
        <w:jc w:val="right"/>
        <w:rPr>
          <w:rStyle w:val="a8"/>
          <w:bCs/>
          <w:highlight w:val="red"/>
        </w:rPr>
      </w:pPr>
    </w:p>
    <w:p w:rsidR="00D2337A" w:rsidRDefault="00D2337A" w:rsidP="00D2337A">
      <w:pPr>
        <w:ind w:firstLine="698"/>
        <w:jc w:val="right"/>
        <w:rPr>
          <w:rStyle w:val="a8"/>
          <w:bCs/>
          <w:highlight w:val="red"/>
        </w:rPr>
      </w:pPr>
    </w:p>
    <w:p w:rsidR="00D2337A" w:rsidRDefault="00D2337A" w:rsidP="00D2337A">
      <w:pPr>
        <w:ind w:firstLine="698"/>
        <w:jc w:val="right"/>
        <w:rPr>
          <w:rStyle w:val="a8"/>
          <w:bCs/>
          <w:highlight w:val="red"/>
        </w:rPr>
      </w:pPr>
    </w:p>
    <w:p w:rsidR="00D2337A" w:rsidRDefault="00D2337A" w:rsidP="00D2337A">
      <w:pPr>
        <w:ind w:firstLine="698"/>
        <w:jc w:val="right"/>
        <w:rPr>
          <w:rStyle w:val="a8"/>
          <w:bCs/>
          <w:highlight w:val="red"/>
        </w:rPr>
      </w:pPr>
    </w:p>
    <w:p w:rsidR="00D2337A" w:rsidRDefault="00D2337A" w:rsidP="00D2337A">
      <w:pPr>
        <w:ind w:firstLine="698"/>
        <w:jc w:val="right"/>
        <w:rPr>
          <w:rStyle w:val="a8"/>
          <w:bCs/>
          <w:highlight w:val="red"/>
        </w:rPr>
      </w:pPr>
    </w:p>
    <w:p w:rsidR="00D2337A" w:rsidRDefault="00D2337A" w:rsidP="00D2337A">
      <w:pPr>
        <w:ind w:firstLine="698"/>
        <w:jc w:val="right"/>
        <w:rPr>
          <w:rStyle w:val="a8"/>
          <w:bCs/>
          <w:highlight w:val="red"/>
        </w:rPr>
      </w:pPr>
    </w:p>
    <w:p w:rsidR="00D2337A" w:rsidRDefault="00D2337A" w:rsidP="00D2337A">
      <w:pPr>
        <w:ind w:firstLine="698"/>
        <w:jc w:val="right"/>
        <w:rPr>
          <w:rStyle w:val="a8"/>
          <w:bCs/>
          <w:highlight w:val="red"/>
        </w:rPr>
      </w:pPr>
    </w:p>
    <w:p w:rsidR="00D2337A" w:rsidRPr="00D2337A" w:rsidRDefault="00D2337A" w:rsidP="00D2337A">
      <w:pPr>
        <w:ind w:firstLine="698"/>
        <w:jc w:val="right"/>
        <w:rPr>
          <w:rStyle w:val="a8"/>
          <w:rFonts w:ascii="Times New Roman" w:hAnsi="Times New Roman"/>
          <w:bCs/>
          <w:highlight w:val="red"/>
        </w:rPr>
      </w:pPr>
    </w:p>
    <w:p w:rsidR="00D2337A" w:rsidRPr="00D2337A" w:rsidRDefault="00D2337A" w:rsidP="00D2337A">
      <w:pPr>
        <w:rPr>
          <w:rStyle w:val="a8"/>
          <w:rFonts w:ascii="Times New Roman" w:hAnsi="Times New Roman"/>
          <w:bCs/>
          <w:highlight w:val="red"/>
        </w:rPr>
      </w:pPr>
    </w:p>
    <w:p w:rsidR="00D2337A" w:rsidRPr="00D2337A" w:rsidRDefault="00D2337A" w:rsidP="00D2337A">
      <w:pPr>
        <w:rPr>
          <w:rFonts w:ascii="Times New Roman" w:hAnsi="Times New Roman"/>
          <w:sz w:val="28"/>
          <w:szCs w:val="28"/>
        </w:rPr>
      </w:pPr>
      <w:r w:rsidRPr="00D2337A">
        <w:rPr>
          <w:rFonts w:ascii="Times New Roman" w:hAnsi="Times New Roman"/>
          <w:sz w:val="28"/>
          <w:szCs w:val="28"/>
        </w:rPr>
        <w:t>Должностное лицо органа</w:t>
      </w:r>
    </w:p>
    <w:p w:rsidR="00D2337A" w:rsidRPr="00D2337A" w:rsidRDefault="00D2337A" w:rsidP="00D2337A">
      <w:pPr>
        <w:rPr>
          <w:rFonts w:ascii="Times New Roman" w:hAnsi="Times New Roman"/>
          <w:sz w:val="28"/>
          <w:szCs w:val="28"/>
        </w:rPr>
      </w:pPr>
      <w:r w:rsidRPr="00D2337A">
        <w:rPr>
          <w:rFonts w:ascii="Times New Roman" w:hAnsi="Times New Roman"/>
          <w:sz w:val="28"/>
          <w:szCs w:val="28"/>
        </w:rPr>
        <w:t>местного самоуправления                                                                             (Ф.И.О.)</w:t>
      </w: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9B0A57" w:rsidRDefault="00861419"/>
    <w:sectPr w:rsidR="009B0A57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1D8"/>
    <w:rsid w:val="000F7708"/>
    <w:rsid w:val="00104A5F"/>
    <w:rsid w:val="0018757C"/>
    <w:rsid w:val="00212E30"/>
    <w:rsid w:val="0028293C"/>
    <w:rsid w:val="00301DFA"/>
    <w:rsid w:val="003D7725"/>
    <w:rsid w:val="00457622"/>
    <w:rsid w:val="00495781"/>
    <w:rsid w:val="004C0CC6"/>
    <w:rsid w:val="004D0D61"/>
    <w:rsid w:val="00575B43"/>
    <w:rsid w:val="005A3338"/>
    <w:rsid w:val="006D6FB6"/>
    <w:rsid w:val="006F7196"/>
    <w:rsid w:val="00750ACB"/>
    <w:rsid w:val="00767F79"/>
    <w:rsid w:val="007945EE"/>
    <w:rsid w:val="007B01D8"/>
    <w:rsid w:val="007B25CE"/>
    <w:rsid w:val="00861419"/>
    <w:rsid w:val="00891D95"/>
    <w:rsid w:val="008F04AA"/>
    <w:rsid w:val="00947244"/>
    <w:rsid w:val="00956372"/>
    <w:rsid w:val="009E3DDA"/>
    <w:rsid w:val="009E5B03"/>
    <w:rsid w:val="00A334E5"/>
    <w:rsid w:val="00A81198"/>
    <w:rsid w:val="00A863DA"/>
    <w:rsid w:val="00A967DA"/>
    <w:rsid w:val="00B069C7"/>
    <w:rsid w:val="00B3294D"/>
    <w:rsid w:val="00C01B8B"/>
    <w:rsid w:val="00C249AF"/>
    <w:rsid w:val="00D2337A"/>
    <w:rsid w:val="00D50C7D"/>
    <w:rsid w:val="00D90AD5"/>
    <w:rsid w:val="00E11F63"/>
    <w:rsid w:val="00E20D8A"/>
    <w:rsid w:val="00EB640A"/>
    <w:rsid w:val="00F07672"/>
    <w:rsid w:val="00F12CF6"/>
    <w:rsid w:val="00F3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aliases w:val="Глава"/>
    <w:basedOn w:val="a"/>
    <w:next w:val="a"/>
    <w:link w:val="10"/>
    <w:qFormat/>
    <w:rsid w:val="00D2337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6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E20D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B069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rsid w:val="006D6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0F7708"/>
    <w:rPr>
      <w:rFonts w:ascii="Calibri" w:eastAsia="Calibri" w:hAnsi="Calibri" w:cs="Times New Roman"/>
    </w:rPr>
  </w:style>
  <w:style w:type="character" w:customStyle="1" w:styleId="10">
    <w:name w:val="Заголовок 1 Знак"/>
    <w:aliases w:val="Глава Знак"/>
    <w:basedOn w:val="a0"/>
    <w:link w:val="1"/>
    <w:rsid w:val="00D233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8">
    <w:name w:val="Цветовое выделение"/>
    <w:uiPriority w:val="99"/>
    <w:rsid w:val="00D2337A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D2337A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6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7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2015-12-22T08:05:00Z</dcterms:created>
  <dcterms:modified xsi:type="dcterms:W3CDTF">2016-03-25T08:34:00Z</dcterms:modified>
</cp:coreProperties>
</file>